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DA" w:rsidRPr="00044909" w:rsidRDefault="00044909" w:rsidP="00154C90">
      <w:pPr>
        <w:jc w:val="both"/>
        <w:rPr>
          <w:rFonts w:ascii="Times New Roman" w:hAnsi="Times New Roman" w:cs="Times New Roman"/>
          <w:sz w:val="28"/>
        </w:rPr>
      </w:pPr>
      <w:r w:rsidRPr="00044909">
        <w:rPr>
          <w:rFonts w:ascii="Times New Roman" w:hAnsi="Times New Roman" w:cs="Times New Roman"/>
          <w:sz w:val="28"/>
        </w:rPr>
        <w:t xml:space="preserve">Школа </w:t>
      </w:r>
      <w:r w:rsidR="00154C90">
        <w:rPr>
          <w:rFonts w:ascii="Times New Roman" w:hAnsi="Times New Roman" w:cs="Times New Roman"/>
          <w:sz w:val="28"/>
        </w:rPr>
        <w:t xml:space="preserve">оснощена соответствующим оборудованием необходимым для школьной столовой, </w:t>
      </w:r>
      <w:r w:rsidRPr="00044909">
        <w:rPr>
          <w:rFonts w:ascii="Times New Roman" w:hAnsi="Times New Roman" w:cs="Times New Roman"/>
          <w:sz w:val="28"/>
        </w:rPr>
        <w:t xml:space="preserve"> </w:t>
      </w:r>
      <w:r w:rsidR="00154C90">
        <w:rPr>
          <w:rFonts w:ascii="Times New Roman" w:hAnsi="Times New Roman" w:cs="Times New Roman"/>
          <w:sz w:val="28"/>
        </w:rPr>
        <w:t>которое соответсвуем действующим санитарным правилам и нормам</w:t>
      </w:r>
      <w:proofErr w:type="gramStart"/>
      <w:r w:rsidR="00154C90">
        <w:rPr>
          <w:rFonts w:ascii="Times New Roman" w:hAnsi="Times New Roman" w:cs="Times New Roman"/>
          <w:sz w:val="28"/>
        </w:rPr>
        <w:t>.</w:t>
      </w:r>
      <w:proofErr w:type="gramEnd"/>
      <w:r w:rsidR="00154C90">
        <w:rPr>
          <w:rFonts w:ascii="Times New Roman" w:hAnsi="Times New Roman" w:cs="Times New Roman"/>
          <w:sz w:val="28"/>
        </w:rPr>
        <w:t xml:space="preserve"> Столовая рассчитана </w:t>
      </w:r>
      <w:r w:rsidRPr="00044909">
        <w:rPr>
          <w:rFonts w:ascii="Times New Roman" w:hAnsi="Times New Roman" w:cs="Times New Roman"/>
          <w:sz w:val="28"/>
        </w:rPr>
        <w:t xml:space="preserve">на 40 посадочных мест, обучающиеся обеспечиваются горячим двухразовым питанием. </w:t>
      </w:r>
      <w:r w:rsidR="00154C90">
        <w:rPr>
          <w:rFonts w:ascii="Times New Roman" w:hAnsi="Times New Roman" w:cs="Times New Roman"/>
          <w:sz w:val="28"/>
        </w:rPr>
        <w:t xml:space="preserve">В столовой вывешено меню, утвержденное директором школы. В обеденном зале установлены электрические полотенцасушители, раковины с локтевыми смесителями. Отпуск горячего питания обучающимся организован в соответсвии с режимом учебных занятий. </w:t>
      </w:r>
    </w:p>
    <w:sectPr w:rsidR="005453DA" w:rsidRPr="0004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909"/>
    <w:rsid w:val="00044909"/>
    <w:rsid w:val="00154C90"/>
    <w:rsid w:val="0054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2022-02-01T05:23:00Z</dcterms:created>
  <dcterms:modified xsi:type="dcterms:W3CDTF">2022-02-01T05:41:00Z</dcterms:modified>
</cp:coreProperties>
</file>